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F" w:rsidRPr="005D2FF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5D2FFF">
        <w:rPr>
          <w:rFonts w:ascii="Arial" w:eastAsia="Gulim" w:hAnsi="Arial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Default="005D2FF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2A6662" w:rsidRDefault="002A6662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2A6662" w:rsidRDefault="002A6662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8709D8" w:rsidRPr="002A6662" w:rsidRDefault="008709D8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>October 31</w:t>
      </w:r>
      <w:r w:rsidRPr="002A6662">
        <w:rPr>
          <w:rFonts w:ascii="Century Gothic" w:eastAsia="Gulim" w:hAnsi="Century Gothic" w:cs="Arial"/>
          <w:kern w:val="0"/>
          <w:sz w:val="22"/>
          <w:vertAlign w:val="superscript"/>
        </w:rPr>
        <w:t>st</w:t>
      </w:r>
      <w:r w:rsidRPr="002A6662">
        <w:rPr>
          <w:rFonts w:ascii="Century Gothic" w:eastAsia="Gulim" w:hAnsi="Century Gothic" w:cs="Arial"/>
          <w:kern w:val="0"/>
          <w:sz w:val="22"/>
        </w:rPr>
        <w:t>, 2012</w:t>
      </w:r>
    </w:p>
    <w:p w:rsidR="008709D8" w:rsidRPr="002A6662" w:rsidRDefault="008709D8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8709D8" w:rsidRPr="002A6662" w:rsidRDefault="009433CD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/>
          <w:kern w:val="0"/>
          <w:sz w:val="22"/>
        </w:rPr>
        <w:t>Dear CDS FP Parents,</w:t>
      </w:r>
      <w:bookmarkStart w:id="0" w:name="_GoBack"/>
      <w:bookmarkEnd w:id="0"/>
    </w:p>
    <w:p w:rsidR="008709D8" w:rsidRPr="002A6662" w:rsidRDefault="008709D8" w:rsidP="008709D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2"/>
        </w:rPr>
      </w:pPr>
    </w:p>
    <w:p w:rsidR="008709D8" w:rsidRPr="002A6662" w:rsidRDefault="008709D8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>The fo</w:t>
      </w:r>
      <w:r w:rsidR="006B238E">
        <w:rPr>
          <w:rFonts w:ascii="Century Gothic" w:eastAsia="Gulim" w:hAnsi="Century Gothic" w:cs="Arial"/>
          <w:kern w:val="0"/>
          <w:sz w:val="22"/>
        </w:rPr>
        <w:t>llowing are some First Program a</w:t>
      </w:r>
      <w:r w:rsidRPr="002A6662">
        <w:rPr>
          <w:rFonts w:ascii="Century Gothic" w:eastAsia="Gulim" w:hAnsi="Century Gothic" w:cs="Arial"/>
          <w:kern w:val="0"/>
          <w:sz w:val="22"/>
        </w:rPr>
        <w:t>nnouncements:</w:t>
      </w:r>
    </w:p>
    <w:p w:rsidR="008709D8" w:rsidRPr="002A6662" w:rsidRDefault="008709D8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</w:p>
    <w:p w:rsidR="008709D8" w:rsidRPr="002A6662" w:rsidRDefault="008709D8" w:rsidP="008709D8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 xml:space="preserve">Open </w:t>
      </w:r>
      <w:r w:rsidR="009433CD">
        <w:rPr>
          <w:rFonts w:ascii="Century Gothic" w:eastAsia="Gulim" w:hAnsi="Century Gothic" w:cs="Arial"/>
          <w:kern w:val="0"/>
          <w:sz w:val="22"/>
        </w:rPr>
        <w:t>‘Haunted House’</w:t>
      </w:r>
    </w:p>
    <w:p w:rsidR="008709D8" w:rsidRPr="002A6662" w:rsidRDefault="006B238E" w:rsidP="008709D8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/>
          <w:kern w:val="0"/>
          <w:sz w:val="22"/>
        </w:rPr>
        <w:t xml:space="preserve">The </w:t>
      </w:r>
      <w:r w:rsidR="008709D8" w:rsidRPr="002A6662">
        <w:rPr>
          <w:rFonts w:ascii="Century Gothic" w:eastAsia="Gulim" w:hAnsi="Century Gothic" w:cs="Arial"/>
          <w:kern w:val="0"/>
          <w:sz w:val="22"/>
        </w:rPr>
        <w:t xml:space="preserve">PTA </w:t>
      </w:r>
      <w:r>
        <w:rPr>
          <w:rFonts w:ascii="Century Gothic" w:eastAsia="Gulim" w:hAnsi="Century Gothic" w:cs="Arial"/>
          <w:kern w:val="0"/>
          <w:sz w:val="22"/>
        </w:rPr>
        <w:t xml:space="preserve">decorated the room that we have </w:t>
      </w:r>
      <w:r w:rsidR="008709D8" w:rsidRPr="002A6662">
        <w:rPr>
          <w:rFonts w:ascii="Century Gothic" w:eastAsia="Gulim" w:hAnsi="Century Gothic" w:cs="Arial"/>
          <w:kern w:val="0"/>
          <w:sz w:val="22"/>
        </w:rPr>
        <w:t xml:space="preserve">prepared the Haunted House </w:t>
      </w:r>
      <w:r>
        <w:rPr>
          <w:rFonts w:ascii="Century Gothic" w:eastAsia="Gulim" w:hAnsi="Century Gothic" w:cs="Arial"/>
          <w:kern w:val="0"/>
          <w:sz w:val="22"/>
        </w:rPr>
        <w:t>in</w:t>
      </w:r>
      <w:r w:rsidR="008709D8" w:rsidRPr="002A6662">
        <w:rPr>
          <w:rFonts w:ascii="Century Gothic" w:eastAsia="Gulim" w:hAnsi="Century Gothic" w:cs="Arial"/>
          <w:kern w:val="0"/>
          <w:sz w:val="22"/>
        </w:rPr>
        <w:t xml:space="preserve">. Thank you so much. </w:t>
      </w:r>
      <w:r>
        <w:rPr>
          <w:rFonts w:ascii="Century Gothic" w:eastAsia="Gulim" w:hAnsi="Century Gothic" w:cs="Arial"/>
          <w:kern w:val="0"/>
          <w:sz w:val="22"/>
        </w:rPr>
        <w:t>If you, the parents, would like to experience the room with your child i.e. take pictures, etc., please feel free to visit the room during the times listed below.</w:t>
      </w:r>
      <w:r w:rsidR="005F07A9" w:rsidRPr="002A6662">
        <w:rPr>
          <w:rFonts w:ascii="Century Gothic" w:eastAsia="Gulim" w:hAnsi="Century Gothic" w:cs="Arial"/>
          <w:kern w:val="0"/>
          <w:sz w:val="22"/>
        </w:rPr>
        <w:t xml:space="preserve"> </w:t>
      </w:r>
    </w:p>
    <w:p w:rsidR="005F07A9" w:rsidRPr="002A6662" w:rsidRDefault="005F07A9" w:rsidP="008709D8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>Location: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 The room</w:t>
      </w:r>
      <w:r w:rsidRPr="002A6662">
        <w:rPr>
          <w:rFonts w:ascii="Century Gothic" w:eastAsia="Gulim" w:hAnsi="Century Gothic" w:cs="Arial"/>
          <w:kern w:val="0"/>
          <w:sz w:val="22"/>
        </w:rPr>
        <w:t xml:space="preserve"> 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in front of the </w:t>
      </w:r>
      <w:r w:rsidRPr="002A6662">
        <w:rPr>
          <w:rFonts w:ascii="Century Gothic" w:eastAsia="Gulim" w:hAnsi="Century Gothic" w:cs="Arial"/>
          <w:kern w:val="0"/>
          <w:sz w:val="22"/>
        </w:rPr>
        <w:t>CDS FP main entrance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>. (Windows are covered with the papers)</w:t>
      </w:r>
    </w:p>
    <w:p w:rsidR="009F28B4" w:rsidRPr="002A6662" w:rsidRDefault="005F07A9" w:rsidP="009F28B4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>Time: Thursday, November 1</w:t>
      </w:r>
      <w:r w:rsidRPr="002A6662">
        <w:rPr>
          <w:rFonts w:ascii="Century Gothic" w:eastAsia="Gulim" w:hAnsi="Century Gothic" w:cs="Arial"/>
          <w:kern w:val="0"/>
          <w:sz w:val="22"/>
          <w:vertAlign w:val="superscript"/>
        </w:rPr>
        <w:t>st</w:t>
      </w:r>
      <w:r w:rsidRPr="002A6662">
        <w:rPr>
          <w:rFonts w:ascii="Century Gothic" w:eastAsia="Gulim" w:hAnsi="Century Gothic" w:cs="Arial"/>
          <w:kern w:val="0"/>
          <w:sz w:val="22"/>
        </w:rPr>
        <w:t xml:space="preserve"> (4pm – 5pm), Friday, November 2</w:t>
      </w:r>
      <w:r w:rsidRPr="002A6662">
        <w:rPr>
          <w:rFonts w:ascii="Century Gothic" w:eastAsia="Gulim" w:hAnsi="Century Gothic" w:cs="Arial"/>
          <w:kern w:val="0"/>
          <w:sz w:val="22"/>
          <w:vertAlign w:val="superscript"/>
        </w:rPr>
        <w:t>nd</w:t>
      </w:r>
      <w:r w:rsidRPr="002A6662">
        <w:rPr>
          <w:rFonts w:ascii="Century Gothic" w:eastAsia="Gulim" w:hAnsi="Century Gothic" w:cs="Arial"/>
          <w:kern w:val="0"/>
          <w:sz w:val="22"/>
        </w:rPr>
        <w:t xml:space="preserve"> (2:40pm – 3:30pm)</w:t>
      </w:r>
    </w:p>
    <w:p w:rsidR="009F28B4" w:rsidRPr="002A6662" w:rsidRDefault="009F28B4" w:rsidP="009F28B4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hAnsi="Century Gothic"/>
          <w:sz w:val="22"/>
        </w:rPr>
        <w:t>Field Trip</w:t>
      </w:r>
    </w:p>
    <w:p w:rsidR="008709D8" w:rsidRPr="002A6662" w:rsidRDefault="009F28B4" w:rsidP="009F28B4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hAnsi="Century Gothic"/>
          <w:sz w:val="22"/>
        </w:rPr>
      </w:pPr>
      <w:r w:rsidRPr="002A6662">
        <w:rPr>
          <w:rFonts w:ascii="Century Gothic" w:hAnsi="Century Gothic"/>
          <w:sz w:val="22"/>
        </w:rPr>
        <w:t>The Field Trip has been changed to December 5</w:t>
      </w:r>
      <w:r w:rsidRPr="002A6662">
        <w:rPr>
          <w:rFonts w:ascii="Century Gothic" w:hAnsi="Century Gothic"/>
          <w:sz w:val="22"/>
          <w:vertAlign w:val="superscript"/>
        </w:rPr>
        <w:t>th</w:t>
      </w:r>
      <w:r w:rsidRPr="002A6662">
        <w:rPr>
          <w:rFonts w:ascii="Century Gothic" w:hAnsi="Century Gothic"/>
          <w:sz w:val="22"/>
        </w:rPr>
        <w:t xml:space="preserve">. The </w:t>
      </w:r>
      <w:r w:rsidR="006B238E">
        <w:rPr>
          <w:rFonts w:ascii="Century Gothic" w:hAnsi="Century Gothic"/>
          <w:sz w:val="22"/>
        </w:rPr>
        <w:t>location will be the</w:t>
      </w:r>
      <w:r w:rsidRPr="002A6662">
        <w:rPr>
          <w:rFonts w:ascii="Century Gothic" w:hAnsi="Century Gothic"/>
          <w:sz w:val="22"/>
        </w:rPr>
        <w:t xml:space="preserve"> Incheon Children Science Museum. Further details concerning the Field Trip will be announced at the end of week.</w:t>
      </w:r>
    </w:p>
    <w:p w:rsidR="009F28B4" w:rsidRPr="002A6662" w:rsidRDefault="009F28B4" w:rsidP="009F28B4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hAnsi="Century Gothic"/>
          <w:sz w:val="22"/>
        </w:rPr>
        <w:t>Book Fair</w:t>
      </w:r>
    </w:p>
    <w:p w:rsidR="009F28B4" w:rsidRPr="002A6662" w:rsidRDefault="006B238E" w:rsidP="009F28B4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/>
          <w:kern w:val="0"/>
          <w:sz w:val="22"/>
        </w:rPr>
        <w:t xml:space="preserve">The 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>Bo</w:t>
      </w:r>
      <w:r>
        <w:rPr>
          <w:rFonts w:ascii="Century Gothic" w:eastAsia="Gulim" w:hAnsi="Century Gothic" w:cs="Arial"/>
          <w:kern w:val="0"/>
          <w:sz w:val="22"/>
        </w:rPr>
        <w:t>ok Fair organized by the PTA is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 located in the school cafeteria</w:t>
      </w:r>
      <w:r>
        <w:rPr>
          <w:rFonts w:ascii="Century Gothic" w:eastAsia="Gulim" w:hAnsi="Century Gothic" w:cs="Arial"/>
          <w:kern w:val="0"/>
          <w:sz w:val="22"/>
        </w:rPr>
        <w:t>.  It begins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 today (October 31</w:t>
      </w:r>
      <w:r w:rsidR="009F28B4" w:rsidRPr="002A6662">
        <w:rPr>
          <w:rFonts w:ascii="Century Gothic" w:eastAsia="Gulim" w:hAnsi="Century Gothic" w:cs="Arial"/>
          <w:kern w:val="0"/>
          <w:sz w:val="22"/>
          <w:vertAlign w:val="superscript"/>
        </w:rPr>
        <w:t>st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) </w:t>
      </w:r>
      <w:r>
        <w:rPr>
          <w:rFonts w:ascii="Century Gothic" w:eastAsia="Gulim" w:hAnsi="Century Gothic" w:cs="Arial"/>
          <w:kern w:val="0"/>
          <w:sz w:val="22"/>
        </w:rPr>
        <w:t>and will run until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 Friday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 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>(November 2</w:t>
      </w:r>
      <w:r w:rsidR="009F28B4" w:rsidRPr="002A6662">
        <w:rPr>
          <w:rFonts w:ascii="Century Gothic" w:eastAsia="Gulim" w:hAnsi="Century Gothic" w:cs="Arial"/>
          <w:kern w:val="0"/>
          <w:sz w:val="22"/>
          <w:vertAlign w:val="superscript"/>
        </w:rPr>
        <w:t>nd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). </w:t>
      </w:r>
      <w:r>
        <w:rPr>
          <w:rFonts w:ascii="Century Gothic" w:eastAsia="Gulim" w:hAnsi="Century Gothic" w:cs="Arial"/>
          <w:kern w:val="0"/>
          <w:sz w:val="22"/>
        </w:rPr>
        <w:t>The c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lassroom teachers will visit the Book Fair with </w:t>
      </w:r>
      <w:r>
        <w:rPr>
          <w:rFonts w:ascii="Century Gothic" w:eastAsia="Gulim" w:hAnsi="Century Gothic" w:cs="Arial"/>
          <w:kern w:val="0"/>
          <w:sz w:val="22"/>
        </w:rPr>
        <w:t>the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 students 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during school hours and will make </w:t>
      </w:r>
      <w:r>
        <w:rPr>
          <w:rFonts w:ascii="Century Gothic" w:eastAsia="Gulim" w:hAnsi="Century Gothic" w:cs="Arial"/>
          <w:kern w:val="0"/>
          <w:sz w:val="22"/>
        </w:rPr>
        <w:t xml:space="preserve">a 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>Wish L</w:t>
      </w:r>
      <w:r w:rsidR="009F28B4" w:rsidRPr="002A6662">
        <w:rPr>
          <w:rFonts w:ascii="Century Gothic" w:eastAsia="Gulim" w:hAnsi="Century Gothic" w:cs="Arial"/>
          <w:kern w:val="0"/>
          <w:sz w:val="22"/>
        </w:rPr>
        <w:t xml:space="preserve">ist. Please </w:t>
      </w:r>
      <w:r>
        <w:rPr>
          <w:rFonts w:ascii="Century Gothic" w:eastAsia="Gulim" w:hAnsi="Century Gothic" w:cs="Arial"/>
          <w:kern w:val="0"/>
          <w:sz w:val="22"/>
        </w:rPr>
        <w:t xml:space="preserve">view your child’s list and choose whether to 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purchase the </w:t>
      </w:r>
      <w:r>
        <w:rPr>
          <w:rFonts w:ascii="Century Gothic" w:eastAsia="Gulim" w:hAnsi="Century Gothic" w:cs="Arial"/>
          <w:kern w:val="0"/>
          <w:sz w:val="22"/>
        </w:rPr>
        <w:t>books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>. The most important thing is we hope our FP students</w:t>
      </w:r>
      <w:r>
        <w:rPr>
          <w:rFonts w:ascii="Century Gothic" w:eastAsia="Gulim" w:hAnsi="Century Gothic" w:cs="Arial"/>
          <w:kern w:val="0"/>
          <w:sz w:val="22"/>
        </w:rPr>
        <w:t xml:space="preserve"> choose books of an appropriate level, and that they are interested in them. A variety of 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>books</w:t>
      </w:r>
      <w:r>
        <w:rPr>
          <w:rFonts w:ascii="Century Gothic" w:eastAsia="Gulim" w:hAnsi="Century Gothic" w:cs="Arial"/>
          <w:kern w:val="0"/>
          <w:sz w:val="22"/>
        </w:rPr>
        <w:t xml:space="preserve"> is also encouraged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. Please note that the </w:t>
      </w:r>
      <w:r w:rsidR="009433CD">
        <w:rPr>
          <w:rFonts w:ascii="Century Gothic" w:eastAsia="Gulim" w:hAnsi="Century Gothic" w:cs="Arial"/>
          <w:kern w:val="0"/>
          <w:sz w:val="22"/>
        </w:rPr>
        <w:t>B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ook </w:t>
      </w:r>
      <w:r w:rsidR="009433CD">
        <w:rPr>
          <w:rFonts w:ascii="Century Gothic" w:eastAsia="Gulim" w:hAnsi="Century Gothic" w:cs="Arial"/>
          <w:kern w:val="0"/>
          <w:sz w:val="22"/>
        </w:rPr>
        <w:t xml:space="preserve">Fair 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>price</w:t>
      </w:r>
      <w:r w:rsidR="009433CD">
        <w:rPr>
          <w:rFonts w:ascii="Century Gothic" w:eastAsia="Gulim" w:hAnsi="Century Gothic" w:cs="Arial"/>
          <w:kern w:val="0"/>
          <w:sz w:val="22"/>
        </w:rPr>
        <w:t>s are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 20%-30% cheaper than the </w:t>
      </w:r>
      <w:r w:rsidR="009433CD">
        <w:rPr>
          <w:rFonts w:ascii="Century Gothic" w:eastAsia="Gulim" w:hAnsi="Century Gothic" w:cs="Arial"/>
          <w:kern w:val="0"/>
          <w:sz w:val="22"/>
        </w:rPr>
        <w:t>r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etail </w:t>
      </w:r>
      <w:r w:rsidR="009433CD">
        <w:rPr>
          <w:rFonts w:ascii="Century Gothic" w:eastAsia="Gulim" w:hAnsi="Century Gothic" w:cs="Arial"/>
          <w:kern w:val="0"/>
          <w:sz w:val="22"/>
        </w:rPr>
        <w:t>p</w:t>
      </w:r>
      <w:r w:rsidR="00874053" w:rsidRPr="002A6662">
        <w:rPr>
          <w:rFonts w:ascii="Century Gothic" w:eastAsia="Gulim" w:hAnsi="Century Gothic" w:cs="Arial"/>
          <w:kern w:val="0"/>
          <w:sz w:val="22"/>
        </w:rPr>
        <w:t xml:space="preserve">rice. </w:t>
      </w:r>
    </w:p>
    <w:p w:rsidR="009F28B4" w:rsidRPr="002A6662" w:rsidRDefault="00874053" w:rsidP="0087405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>Uniform</w:t>
      </w:r>
    </w:p>
    <w:p w:rsidR="00874053" w:rsidRPr="002A6662" w:rsidRDefault="00874053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 xml:space="preserve">The School Store is short on their supply of uniforms. Thank you for your patience with this matter. </w:t>
      </w:r>
    </w:p>
    <w:p w:rsidR="007B6CFB" w:rsidRPr="002A6662" w:rsidRDefault="007B6CFB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 w:val="22"/>
        </w:rPr>
      </w:pPr>
      <w:r w:rsidRPr="002A6662">
        <w:rPr>
          <w:rFonts w:ascii="Century Gothic" w:eastAsia="Gulim" w:hAnsi="Century Gothic" w:cs="Arial"/>
          <w:kern w:val="0"/>
          <w:sz w:val="22"/>
        </w:rPr>
        <w:t>Ou</w:t>
      </w:r>
      <w:r w:rsidR="009433CD">
        <w:rPr>
          <w:rFonts w:ascii="Century Gothic" w:eastAsia="Gulim" w:hAnsi="Century Gothic" w:cs="Arial"/>
          <w:kern w:val="0"/>
          <w:sz w:val="22"/>
        </w:rPr>
        <w:t>r</w:t>
      </w:r>
      <w:r w:rsidRPr="002A6662">
        <w:rPr>
          <w:rFonts w:ascii="Century Gothic" w:eastAsia="Gulim" w:hAnsi="Century Gothic" w:cs="Arial"/>
          <w:kern w:val="0"/>
          <w:sz w:val="22"/>
        </w:rPr>
        <w:t xml:space="preserve"> CDS FP Formal school uniform is a navy blue </w:t>
      </w:r>
      <w:r w:rsidR="009433CD">
        <w:rPr>
          <w:rFonts w:ascii="Century Gothic" w:eastAsia="Gulim" w:hAnsi="Century Gothic" w:cs="Arial"/>
          <w:kern w:val="0"/>
          <w:sz w:val="22"/>
        </w:rPr>
        <w:t>k</w:t>
      </w:r>
      <w:r w:rsidRPr="002A6662">
        <w:rPr>
          <w:rFonts w:ascii="Century Gothic" w:eastAsia="Gulim" w:hAnsi="Century Gothic" w:cs="Arial"/>
          <w:kern w:val="0"/>
          <w:sz w:val="22"/>
        </w:rPr>
        <w:t xml:space="preserve">nit jacket. </w:t>
      </w:r>
      <w:r w:rsidR="0093737D" w:rsidRPr="002A6662">
        <w:rPr>
          <w:rFonts w:ascii="Century Gothic" w:eastAsia="Gulim" w:hAnsi="Century Gothic" w:cs="Arial"/>
          <w:kern w:val="0"/>
          <w:sz w:val="22"/>
        </w:rPr>
        <w:t>Students are allowed to wear a hoody or</w:t>
      </w:r>
      <w:r w:rsidR="009433CD">
        <w:rPr>
          <w:rFonts w:ascii="Century Gothic" w:eastAsia="Gulim" w:hAnsi="Century Gothic" w:cs="Arial"/>
          <w:kern w:val="0"/>
          <w:sz w:val="22"/>
        </w:rPr>
        <w:t xml:space="preserve"> the</w:t>
      </w:r>
      <w:r w:rsidR="0093737D" w:rsidRPr="002A6662">
        <w:rPr>
          <w:rFonts w:ascii="Century Gothic" w:eastAsia="Gulim" w:hAnsi="Century Gothic" w:cs="Arial"/>
          <w:kern w:val="0"/>
          <w:sz w:val="22"/>
        </w:rPr>
        <w:t xml:space="preserve"> formal knit jacket on regular school days. However, FP students are required to wear </w:t>
      </w:r>
      <w:r w:rsidR="009433CD">
        <w:rPr>
          <w:rFonts w:ascii="Century Gothic" w:eastAsia="Gulim" w:hAnsi="Century Gothic" w:cs="Arial"/>
          <w:kern w:val="0"/>
          <w:sz w:val="22"/>
        </w:rPr>
        <w:t xml:space="preserve">the </w:t>
      </w:r>
      <w:r w:rsidR="0093737D" w:rsidRPr="002A6662">
        <w:rPr>
          <w:rFonts w:ascii="Century Gothic" w:eastAsia="Gulim" w:hAnsi="Century Gothic" w:cs="Arial"/>
          <w:kern w:val="0"/>
          <w:sz w:val="22"/>
        </w:rPr>
        <w:t xml:space="preserve">formal knit jacket on special occasions. </w:t>
      </w:r>
    </w:p>
    <w:p w:rsidR="007B6CFB" w:rsidRPr="002A6662" w:rsidRDefault="007B6CFB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</w:p>
    <w:p w:rsidR="00DF3C45" w:rsidRPr="002A6662" w:rsidRDefault="00DF3C45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  <w:r w:rsidRPr="002A6662">
        <w:rPr>
          <w:rStyle w:val="longtext"/>
          <w:rFonts w:ascii="Century Gothic" w:hAnsi="Century Gothic" w:cs="Arial"/>
          <w:color w:val="333333"/>
          <w:sz w:val="22"/>
        </w:rPr>
        <w:t>Thank you,</w:t>
      </w:r>
    </w:p>
    <w:p w:rsidR="00DF3C45" w:rsidRPr="002A6662" w:rsidRDefault="00DF3C45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  <w:r w:rsidRPr="002A6662">
        <w:rPr>
          <w:rStyle w:val="longtext"/>
          <w:rFonts w:ascii="Century Gothic" w:hAnsi="Century Gothic" w:cs="Arial"/>
          <w:color w:val="333333"/>
          <w:sz w:val="22"/>
        </w:rPr>
        <w:t>CDS FP Principal</w:t>
      </w:r>
    </w:p>
    <w:p w:rsidR="00DF3C45" w:rsidRDefault="00DF3C45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  <w:r w:rsidRPr="002A6662">
        <w:rPr>
          <w:rStyle w:val="longtext"/>
          <w:rFonts w:ascii="Century Gothic" w:hAnsi="Century Gothic" w:cs="Arial"/>
          <w:color w:val="333333"/>
          <w:sz w:val="22"/>
        </w:rPr>
        <w:t xml:space="preserve">Shim, Ok </w:t>
      </w:r>
      <w:proofErr w:type="spellStart"/>
      <w:r w:rsidRPr="002A6662">
        <w:rPr>
          <w:rStyle w:val="longtext"/>
          <w:rFonts w:ascii="Century Gothic" w:hAnsi="Century Gothic" w:cs="Arial"/>
          <w:color w:val="333333"/>
          <w:sz w:val="22"/>
        </w:rPr>
        <w:t>Ryung</w:t>
      </w:r>
      <w:proofErr w:type="spellEnd"/>
    </w:p>
    <w:p w:rsidR="002A6662" w:rsidRDefault="002A6662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</w:p>
    <w:p w:rsidR="002A6662" w:rsidRDefault="002A6662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</w:p>
    <w:p w:rsidR="002A6662" w:rsidRDefault="005239AC" w:rsidP="005239AC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  <w:r>
        <w:rPr>
          <w:rStyle w:val="longtext"/>
          <w:rFonts w:ascii="Century Gothic" w:hAnsi="Century Gothic" w:cs="Arial"/>
          <w:color w:val="333333"/>
          <w:sz w:val="22"/>
        </w:rPr>
        <w:t xml:space="preserve">              </w:t>
      </w:r>
      <w:r w:rsidRPr="005239AC">
        <w:rPr>
          <w:rStyle w:val="longtext"/>
          <w:rFonts w:ascii="Century Gothic" w:hAnsi="Century Gothic" w:cs="Arial"/>
          <w:color w:val="333333"/>
          <w:sz w:val="22"/>
        </w:rPr>
        <w:drawing>
          <wp:inline distT="0" distB="0" distL="0" distR="0">
            <wp:extent cx="3533013" cy="352044"/>
            <wp:effectExtent l="19050" t="0" r="0" b="0"/>
            <wp:docPr id="4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62" w:rsidRDefault="002A6662" w:rsidP="0087405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Style w:val="longtext"/>
          <w:rFonts w:ascii="Century Gothic" w:hAnsi="Century Gothic" w:cs="Arial"/>
          <w:color w:val="333333"/>
          <w:sz w:val="22"/>
        </w:rPr>
      </w:pPr>
    </w:p>
    <w:p w:rsidR="002A6662" w:rsidRPr="005239AC" w:rsidRDefault="002A6662" w:rsidP="005239AC">
      <w:pPr>
        <w:widowControl/>
        <w:wordWrap/>
        <w:autoSpaceDE/>
        <w:autoSpaceDN/>
        <w:spacing w:after="100" w:line="240" w:lineRule="auto"/>
        <w:rPr>
          <w:rFonts w:ascii="Century Gothic" w:eastAsia="Gulim" w:hAnsi="Century Gothic" w:cs="Arial"/>
          <w:kern w:val="0"/>
          <w:sz w:val="22"/>
        </w:rPr>
      </w:pPr>
    </w:p>
    <w:sectPr w:rsidR="002A6662" w:rsidRPr="005239AC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33" w:rsidRDefault="00CF5533" w:rsidP="00B807C8">
      <w:pPr>
        <w:spacing w:after="0" w:line="240" w:lineRule="auto"/>
      </w:pPr>
      <w:r>
        <w:separator/>
      </w:r>
    </w:p>
  </w:endnote>
  <w:endnote w:type="continuationSeparator" w:id="0">
    <w:p w:rsidR="00CF5533" w:rsidRDefault="00CF5533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33" w:rsidRDefault="00CF5533" w:rsidP="00B807C8">
      <w:pPr>
        <w:spacing w:after="0" w:line="240" w:lineRule="auto"/>
      </w:pPr>
      <w:r>
        <w:separator/>
      </w:r>
    </w:p>
  </w:footnote>
  <w:footnote w:type="continuationSeparator" w:id="0">
    <w:p w:rsidR="00CF5533" w:rsidRDefault="00CF5533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8C6"/>
    <w:multiLevelType w:val="hybridMultilevel"/>
    <w:tmpl w:val="6D88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73568C"/>
    <w:multiLevelType w:val="hybridMultilevel"/>
    <w:tmpl w:val="BDE6C84C"/>
    <w:lvl w:ilvl="0" w:tplc="9A22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968F6"/>
    <w:multiLevelType w:val="hybridMultilevel"/>
    <w:tmpl w:val="E39ED74A"/>
    <w:lvl w:ilvl="0" w:tplc="C0D8D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38E"/>
    <w:rsid w:val="00023115"/>
    <w:rsid w:val="000B7F1A"/>
    <w:rsid w:val="000D14E1"/>
    <w:rsid w:val="0012039D"/>
    <w:rsid w:val="00126579"/>
    <w:rsid w:val="00127C96"/>
    <w:rsid w:val="00134D4C"/>
    <w:rsid w:val="001D62F9"/>
    <w:rsid w:val="001F54FB"/>
    <w:rsid w:val="002A6662"/>
    <w:rsid w:val="002C760C"/>
    <w:rsid w:val="002F0FE1"/>
    <w:rsid w:val="00325510"/>
    <w:rsid w:val="00326DD4"/>
    <w:rsid w:val="003659C7"/>
    <w:rsid w:val="0036721B"/>
    <w:rsid w:val="003751AD"/>
    <w:rsid w:val="003D76FD"/>
    <w:rsid w:val="00427FFC"/>
    <w:rsid w:val="00497EF3"/>
    <w:rsid w:val="005239AC"/>
    <w:rsid w:val="005919DC"/>
    <w:rsid w:val="005D0391"/>
    <w:rsid w:val="005D2FFF"/>
    <w:rsid w:val="005E2D3F"/>
    <w:rsid w:val="005F07A9"/>
    <w:rsid w:val="005F2884"/>
    <w:rsid w:val="00604EBA"/>
    <w:rsid w:val="00606C4D"/>
    <w:rsid w:val="00627E29"/>
    <w:rsid w:val="0069641F"/>
    <w:rsid w:val="006B238E"/>
    <w:rsid w:val="007B6CFB"/>
    <w:rsid w:val="00822CB4"/>
    <w:rsid w:val="00852BFB"/>
    <w:rsid w:val="00866C3B"/>
    <w:rsid w:val="008709D8"/>
    <w:rsid w:val="00874053"/>
    <w:rsid w:val="00883A61"/>
    <w:rsid w:val="008C7E62"/>
    <w:rsid w:val="008D56B0"/>
    <w:rsid w:val="0093737D"/>
    <w:rsid w:val="00942838"/>
    <w:rsid w:val="009433CD"/>
    <w:rsid w:val="00971B41"/>
    <w:rsid w:val="00985B22"/>
    <w:rsid w:val="0099588B"/>
    <w:rsid w:val="009E0FD9"/>
    <w:rsid w:val="009F28B4"/>
    <w:rsid w:val="009F3DB4"/>
    <w:rsid w:val="009F606D"/>
    <w:rsid w:val="00A27AA9"/>
    <w:rsid w:val="00A66688"/>
    <w:rsid w:val="00A73424"/>
    <w:rsid w:val="00A767DA"/>
    <w:rsid w:val="00A93766"/>
    <w:rsid w:val="00AC5AB3"/>
    <w:rsid w:val="00AC7484"/>
    <w:rsid w:val="00AD69F6"/>
    <w:rsid w:val="00B64D88"/>
    <w:rsid w:val="00B737FB"/>
    <w:rsid w:val="00B807C8"/>
    <w:rsid w:val="00B83240"/>
    <w:rsid w:val="00B92E7E"/>
    <w:rsid w:val="00B93871"/>
    <w:rsid w:val="00BF3744"/>
    <w:rsid w:val="00BF5F99"/>
    <w:rsid w:val="00CD3874"/>
    <w:rsid w:val="00CF5533"/>
    <w:rsid w:val="00D2425B"/>
    <w:rsid w:val="00D64620"/>
    <w:rsid w:val="00D97FAF"/>
    <w:rsid w:val="00DF3C45"/>
    <w:rsid w:val="00E11D66"/>
    <w:rsid w:val="00E250ED"/>
    <w:rsid w:val="00EA09CE"/>
    <w:rsid w:val="00EB7EAD"/>
    <w:rsid w:val="00EC6412"/>
    <w:rsid w:val="00ED05E6"/>
    <w:rsid w:val="00ED23E8"/>
    <w:rsid w:val="00F55A34"/>
    <w:rsid w:val="00F9035B"/>
    <w:rsid w:val="00F96D7F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9D8"/>
  </w:style>
  <w:style w:type="character" w:customStyle="1" w:styleId="DateChar">
    <w:name w:val="Date Char"/>
    <w:basedOn w:val="DefaultParagraphFont"/>
    <w:link w:val="Date"/>
    <w:uiPriority w:val="99"/>
    <w:semiHidden/>
    <w:rsid w:val="008709D8"/>
  </w:style>
  <w:style w:type="character" w:customStyle="1" w:styleId="hps">
    <w:name w:val="hps"/>
    <w:basedOn w:val="DefaultParagraphFont"/>
    <w:rsid w:val="009F28B4"/>
  </w:style>
  <w:style w:type="character" w:customStyle="1" w:styleId="longtext">
    <w:name w:val="long_text"/>
    <w:basedOn w:val="DefaultParagraphFont"/>
    <w:rsid w:val="007B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9D8"/>
  </w:style>
  <w:style w:type="character" w:customStyle="1" w:styleId="DateChar">
    <w:name w:val="Date Char"/>
    <w:basedOn w:val="DefaultParagraphFont"/>
    <w:link w:val="Date"/>
    <w:uiPriority w:val="99"/>
    <w:semiHidden/>
    <w:rsid w:val="008709D8"/>
  </w:style>
  <w:style w:type="character" w:customStyle="1" w:styleId="hps">
    <w:name w:val="hps"/>
    <w:basedOn w:val="DefaultParagraphFont"/>
    <w:rsid w:val="009F28B4"/>
  </w:style>
  <w:style w:type="character" w:customStyle="1" w:styleId="longtext">
    <w:name w:val="long_text"/>
    <w:basedOn w:val="DefaultParagraphFont"/>
    <w:rsid w:val="007B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392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9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5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10.3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E4F1-7C1D-49F8-921A-70B1898F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10.31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user</cp:lastModifiedBy>
  <cp:revision>2</cp:revision>
  <cp:lastPrinted>2012-08-29T00:45:00Z</cp:lastPrinted>
  <dcterms:created xsi:type="dcterms:W3CDTF">2012-10-31T05:07:00Z</dcterms:created>
  <dcterms:modified xsi:type="dcterms:W3CDTF">2012-10-31T05:33:00Z</dcterms:modified>
</cp:coreProperties>
</file>